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88836D" w14:textId="756D230B" w:rsidR="00FB08A5" w:rsidRPr="00084DF5" w:rsidRDefault="0001562A" w:rsidP="00084DF5">
      <w:pPr>
        <w:jc w:val="center"/>
        <w:rPr>
          <w:rFonts w:ascii="Arial" w:eastAsia="Times New Roman" w:hAnsi="Arial" w:cs="Arial"/>
          <w:b/>
          <w:bCs/>
          <w:sz w:val="36"/>
          <w:szCs w:val="36"/>
        </w:rPr>
      </w:pPr>
      <w:r w:rsidRPr="00084DF5">
        <w:rPr>
          <w:rFonts w:ascii="Arial" w:eastAsia="Times New Roman" w:hAnsi="Arial" w:cs="Arial"/>
          <w:b/>
          <w:bCs/>
          <w:sz w:val="36"/>
          <w:szCs w:val="36"/>
        </w:rPr>
        <w:t>ТЕНДЕРНОЕ ЗАДАНИЕ</w:t>
      </w:r>
    </w:p>
    <w:p w14:paraId="765C9EC3" w14:textId="339F0ABC" w:rsidR="0001562A" w:rsidRPr="00084DF5" w:rsidRDefault="0001562A" w:rsidP="00084DF5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Arial" w:eastAsia="Times New Roman" w:hAnsi="Arial" w:cs="Arial"/>
          <w:sz w:val="28"/>
          <w:szCs w:val="28"/>
        </w:rPr>
      </w:pPr>
      <w:r w:rsidRPr="00084DF5">
        <w:rPr>
          <w:rFonts w:ascii="Arial" w:eastAsia="Times New Roman" w:hAnsi="Arial" w:cs="Arial"/>
          <w:sz w:val="28"/>
          <w:szCs w:val="28"/>
        </w:rPr>
        <w:t xml:space="preserve">Закупаемая продукция: </w:t>
      </w:r>
      <w:r w:rsidR="00003035">
        <w:rPr>
          <w:rFonts w:ascii="Arial" w:eastAsia="Times New Roman" w:hAnsi="Arial" w:cs="Arial"/>
          <w:sz w:val="28"/>
          <w:szCs w:val="28"/>
        </w:rPr>
        <w:t>Л</w:t>
      </w:r>
      <w:r w:rsidR="00003035" w:rsidRPr="00003035">
        <w:rPr>
          <w:rFonts w:ascii="Arial" w:eastAsia="Times New Roman" w:hAnsi="Arial" w:cs="Arial"/>
          <w:sz w:val="28"/>
          <w:szCs w:val="28"/>
        </w:rPr>
        <w:t>ицензий 1С:Предприятие 8 КОРП и РКЛ</w:t>
      </w:r>
      <w:r w:rsidR="00003035">
        <w:rPr>
          <w:rFonts w:ascii="Arial" w:eastAsia="Times New Roman" w:hAnsi="Arial" w:cs="Arial"/>
          <w:sz w:val="28"/>
          <w:szCs w:val="28"/>
        </w:rPr>
        <w:t xml:space="preserve"> (Расширенная Корпоративная Лицензия)</w:t>
      </w:r>
      <w:r w:rsidR="002C2A4A">
        <w:rPr>
          <w:rFonts w:ascii="Arial" w:eastAsia="Times New Roman" w:hAnsi="Arial" w:cs="Arial"/>
          <w:sz w:val="28"/>
          <w:szCs w:val="28"/>
        </w:rPr>
        <w:t>.</w:t>
      </w:r>
    </w:p>
    <w:p w14:paraId="03F2C3E0" w14:textId="0D19B18A" w:rsidR="0001562A" w:rsidRDefault="00EF6F33" w:rsidP="00EF6F33">
      <w:pPr>
        <w:pStyle w:val="1"/>
        <w:numPr>
          <w:ilvl w:val="0"/>
          <w:numId w:val="1"/>
        </w:numPr>
        <w:rPr>
          <w:rFonts w:ascii="Arial" w:hAnsi="Arial" w:cs="Arial"/>
          <w:sz w:val="40"/>
          <w:szCs w:val="40"/>
        </w:rPr>
      </w:pPr>
      <w:r w:rsidRPr="00154E74">
        <w:rPr>
          <w:rFonts w:ascii="Arial" w:hAnsi="Arial" w:cs="Arial"/>
          <w:sz w:val="40"/>
          <w:szCs w:val="40"/>
        </w:rPr>
        <w:t>Спецификация закупки:</w:t>
      </w:r>
    </w:p>
    <w:p w14:paraId="7DEE0D9E" w14:textId="75470CBE" w:rsidR="00D232EB" w:rsidRPr="007F68AE" w:rsidRDefault="00D232EB" w:rsidP="00003035">
      <w:pPr>
        <w:pStyle w:val="a4"/>
        <w:widowControl w:val="0"/>
        <w:autoSpaceDE w:val="0"/>
        <w:autoSpaceDN w:val="0"/>
        <w:adjustRightInd w:val="0"/>
        <w:spacing w:after="0" w:line="240" w:lineRule="auto"/>
        <w:ind w:left="1069"/>
        <w:rPr>
          <w:rFonts w:ascii="Arial" w:eastAsia="Times New Roman" w:hAnsi="Arial" w:cs="Arial"/>
          <w:sz w:val="28"/>
          <w:szCs w:val="28"/>
        </w:rPr>
      </w:pPr>
    </w:p>
    <w:tbl>
      <w:tblPr>
        <w:tblStyle w:val="a3"/>
        <w:tblW w:w="9067" w:type="dxa"/>
        <w:tblLook w:val="04A0" w:firstRow="1" w:lastRow="0" w:firstColumn="1" w:lastColumn="0" w:noHBand="0" w:noVBand="1"/>
      </w:tblPr>
      <w:tblGrid>
        <w:gridCol w:w="6516"/>
        <w:gridCol w:w="2551"/>
      </w:tblGrid>
      <w:tr w:rsidR="00D72751" w:rsidRPr="00084DF5" w14:paraId="5EFDA338" w14:textId="77777777" w:rsidTr="00A078CD">
        <w:trPr>
          <w:trHeight w:val="255"/>
        </w:trPr>
        <w:tc>
          <w:tcPr>
            <w:tcW w:w="6516" w:type="dxa"/>
            <w:shd w:val="clear" w:color="auto" w:fill="FFC000" w:themeFill="accent4"/>
            <w:noWrap/>
            <w:vAlign w:val="center"/>
          </w:tcPr>
          <w:p w14:paraId="2E0F3EC2" w14:textId="2DEF514B" w:rsidR="00D72751" w:rsidRPr="00084DF5" w:rsidRDefault="00D72751" w:rsidP="00000D6B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Параметр</w:t>
            </w:r>
          </w:p>
        </w:tc>
        <w:tc>
          <w:tcPr>
            <w:tcW w:w="2551" w:type="dxa"/>
            <w:shd w:val="clear" w:color="auto" w:fill="FFC000" w:themeFill="accent4"/>
            <w:noWrap/>
            <w:vAlign w:val="center"/>
          </w:tcPr>
          <w:p w14:paraId="19E7559F" w14:textId="0F888EB4" w:rsidR="00D72751" w:rsidRPr="00084DF5" w:rsidRDefault="00D72751" w:rsidP="00000D6B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Стоимость, р.</w:t>
            </w:r>
          </w:p>
        </w:tc>
      </w:tr>
      <w:tr w:rsidR="00003035" w:rsidRPr="00084DF5" w14:paraId="3289971A" w14:textId="77777777" w:rsidTr="00003035">
        <w:trPr>
          <w:trHeight w:val="255"/>
        </w:trPr>
        <w:tc>
          <w:tcPr>
            <w:tcW w:w="9067" w:type="dxa"/>
            <w:gridSpan w:val="2"/>
            <w:shd w:val="clear" w:color="auto" w:fill="DEEAF6" w:themeFill="accent5" w:themeFillTint="33"/>
            <w:noWrap/>
          </w:tcPr>
          <w:p w14:paraId="1EF737F0" w14:textId="54ADED84" w:rsidR="00003035" w:rsidRPr="00003035" w:rsidRDefault="00003035" w:rsidP="00000D6B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003035">
              <w:rPr>
                <w:rFonts w:ascii="Arial" w:hAnsi="Arial" w:cs="Arial"/>
                <w:b/>
                <w:bCs/>
                <w:sz w:val="18"/>
                <w:szCs w:val="18"/>
              </w:rPr>
              <w:t>Лот 1:</w:t>
            </w:r>
          </w:p>
        </w:tc>
      </w:tr>
      <w:tr w:rsidR="00003035" w:rsidRPr="00084DF5" w14:paraId="327F0C64" w14:textId="77777777" w:rsidTr="00A078CD">
        <w:trPr>
          <w:trHeight w:val="255"/>
        </w:trPr>
        <w:tc>
          <w:tcPr>
            <w:tcW w:w="6516" w:type="dxa"/>
            <w:noWrap/>
          </w:tcPr>
          <w:p w14:paraId="3C06D157" w14:textId="03BD5804" w:rsidR="006661A8" w:rsidRPr="008C25C9" w:rsidRDefault="006661A8" w:rsidP="00000D6B">
            <w:pPr>
              <w:rPr>
                <w:rFonts w:ascii="Arial" w:hAnsi="Arial" w:cs="Arial"/>
                <w:sz w:val="18"/>
                <w:szCs w:val="18"/>
              </w:rPr>
            </w:pPr>
            <w:r w:rsidRPr="006661A8">
              <w:rPr>
                <w:rFonts w:ascii="Arial" w:hAnsi="Arial" w:cs="Arial"/>
                <w:sz w:val="18"/>
                <w:szCs w:val="18"/>
              </w:rPr>
              <w:t>1С:Предприятие 8.3 КОРП. Лицензия на сервер (</w:t>
            </w:r>
            <w:r w:rsidRPr="006661A8">
              <w:rPr>
                <w:rFonts w:ascii="Arial" w:hAnsi="Arial" w:cs="Arial"/>
                <w:sz w:val="18"/>
                <w:szCs w:val="18"/>
                <w:lang w:val="en-US"/>
              </w:rPr>
              <w:t>x</w:t>
            </w:r>
            <w:r w:rsidRPr="006661A8">
              <w:rPr>
                <w:rFonts w:ascii="Arial" w:hAnsi="Arial" w:cs="Arial"/>
                <w:sz w:val="18"/>
                <w:szCs w:val="18"/>
              </w:rPr>
              <w:t xml:space="preserve">86-64). </w:t>
            </w:r>
            <w:r w:rsidRPr="00692C72">
              <w:rPr>
                <w:rFonts w:ascii="Arial" w:hAnsi="Arial" w:cs="Arial"/>
                <w:sz w:val="18"/>
                <w:szCs w:val="18"/>
              </w:rPr>
              <w:t>Электронная поставка</w:t>
            </w:r>
            <w:r w:rsidR="008C25C9">
              <w:rPr>
                <w:rFonts w:ascii="Arial" w:hAnsi="Arial" w:cs="Arial"/>
                <w:sz w:val="18"/>
                <w:szCs w:val="18"/>
              </w:rPr>
              <w:t xml:space="preserve"> – 2 шт.</w:t>
            </w:r>
          </w:p>
          <w:p w14:paraId="530BD32C" w14:textId="60E2148A" w:rsidR="006661A8" w:rsidRPr="006661A8" w:rsidRDefault="006661A8" w:rsidP="006661A8">
            <w:pPr>
              <w:rPr>
                <w:rFonts w:ascii="Arial" w:hAnsi="Arial" w:cs="Arial"/>
                <w:sz w:val="18"/>
                <w:szCs w:val="18"/>
              </w:rPr>
            </w:pPr>
            <w:r w:rsidRPr="00003035">
              <w:rPr>
                <w:rFonts w:ascii="Arial" w:hAnsi="Arial" w:cs="Arial"/>
                <w:sz w:val="18"/>
                <w:szCs w:val="18"/>
              </w:rPr>
              <w:t>Поддержка лицензий 1С КОРП (РКЛ</w:t>
            </w:r>
            <w:r>
              <w:rPr>
                <w:rFonts w:ascii="Arial" w:hAnsi="Arial" w:cs="Arial"/>
                <w:sz w:val="18"/>
                <w:szCs w:val="18"/>
              </w:rPr>
              <w:t xml:space="preserve"> – Расширенная Корпоративная Лицензия</w:t>
            </w:r>
            <w:r w:rsidRPr="00003035">
              <w:rPr>
                <w:rFonts w:ascii="Arial" w:hAnsi="Arial" w:cs="Arial"/>
                <w:sz w:val="18"/>
                <w:szCs w:val="18"/>
              </w:rPr>
              <w:t>)</w:t>
            </w:r>
            <w:r w:rsidR="00AC4CE1">
              <w:rPr>
                <w:rFonts w:ascii="Arial" w:hAnsi="Arial" w:cs="Arial"/>
                <w:sz w:val="18"/>
                <w:szCs w:val="18"/>
              </w:rPr>
              <w:t xml:space="preserve"> с учётом приобретения 2х серверных лицензий на период 01.</w:t>
            </w:r>
            <w:r w:rsidR="00692C72">
              <w:rPr>
                <w:rFonts w:ascii="Arial" w:hAnsi="Arial" w:cs="Arial"/>
                <w:sz w:val="18"/>
                <w:szCs w:val="18"/>
              </w:rPr>
              <w:t>10</w:t>
            </w:r>
            <w:r w:rsidR="00AC4CE1">
              <w:rPr>
                <w:rFonts w:ascii="Arial" w:hAnsi="Arial" w:cs="Arial"/>
                <w:sz w:val="18"/>
                <w:szCs w:val="18"/>
              </w:rPr>
              <w:t>.2024-30.04.2025</w:t>
            </w:r>
            <w:r w:rsidRPr="00003035">
              <w:rPr>
                <w:rFonts w:ascii="Arial" w:hAnsi="Arial" w:cs="Arial"/>
                <w:sz w:val="18"/>
                <w:szCs w:val="18"/>
              </w:rPr>
              <w:t>:</w:t>
            </w:r>
          </w:p>
        </w:tc>
        <w:tc>
          <w:tcPr>
            <w:tcW w:w="2551" w:type="dxa"/>
            <w:noWrap/>
          </w:tcPr>
          <w:p w14:paraId="07B12903" w14:textId="77777777" w:rsidR="00003035" w:rsidRPr="00084DF5" w:rsidRDefault="00003035" w:rsidP="00000D6B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003035" w:rsidRPr="00084DF5" w14:paraId="336DE616" w14:textId="77777777" w:rsidTr="00003035">
        <w:trPr>
          <w:trHeight w:val="255"/>
        </w:trPr>
        <w:tc>
          <w:tcPr>
            <w:tcW w:w="9067" w:type="dxa"/>
            <w:gridSpan w:val="2"/>
            <w:shd w:val="clear" w:color="auto" w:fill="DEEAF6" w:themeFill="accent5" w:themeFillTint="33"/>
            <w:noWrap/>
          </w:tcPr>
          <w:p w14:paraId="133D5837" w14:textId="44C9AD90" w:rsidR="00003035" w:rsidRPr="00003035" w:rsidRDefault="00003035" w:rsidP="00000D6B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003035">
              <w:rPr>
                <w:rFonts w:ascii="Arial" w:hAnsi="Arial" w:cs="Arial"/>
                <w:b/>
                <w:bCs/>
                <w:sz w:val="18"/>
                <w:szCs w:val="18"/>
              </w:rPr>
              <w:t>Лот 2:</w:t>
            </w:r>
          </w:p>
        </w:tc>
      </w:tr>
      <w:tr w:rsidR="00003035" w:rsidRPr="00084DF5" w14:paraId="397ABE41" w14:textId="77777777" w:rsidTr="00A078CD">
        <w:trPr>
          <w:trHeight w:val="255"/>
        </w:trPr>
        <w:tc>
          <w:tcPr>
            <w:tcW w:w="6516" w:type="dxa"/>
            <w:noWrap/>
          </w:tcPr>
          <w:p w14:paraId="0800B91A" w14:textId="28C517D1" w:rsidR="00003035" w:rsidRPr="00003035" w:rsidRDefault="00003035" w:rsidP="00003035">
            <w:pPr>
              <w:rPr>
                <w:rFonts w:ascii="Arial" w:hAnsi="Arial" w:cs="Arial"/>
                <w:sz w:val="18"/>
                <w:szCs w:val="18"/>
              </w:rPr>
            </w:pPr>
            <w:r w:rsidRPr="00003035">
              <w:rPr>
                <w:rFonts w:ascii="Arial" w:hAnsi="Arial" w:cs="Arial"/>
                <w:sz w:val="18"/>
                <w:szCs w:val="18"/>
              </w:rPr>
              <w:t>Поддержка лицензий 1С КОРП (РКЛ</w:t>
            </w:r>
            <w:r w:rsidR="004056E4">
              <w:rPr>
                <w:rFonts w:ascii="Arial" w:hAnsi="Arial" w:cs="Arial"/>
                <w:sz w:val="18"/>
                <w:szCs w:val="18"/>
              </w:rPr>
              <w:t xml:space="preserve"> – Расширенная Корпоративная Лицензия</w:t>
            </w:r>
            <w:r w:rsidRPr="00003035">
              <w:rPr>
                <w:rFonts w:ascii="Arial" w:hAnsi="Arial" w:cs="Arial"/>
                <w:sz w:val="18"/>
                <w:szCs w:val="18"/>
              </w:rPr>
              <w:t>)</w:t>
            </w:r>
            <w:r w:rsidR="00AC4CE1">
              <w:rPr>
                <w:rFonts w:ascii="Arial" w:hAnsi="Arial" w:cs="Arial"/>
                <w:sz w:val="18"/>
                <w:szCs w:val="18"/>
              </w:rPr>
              <w:t xml:space="preserve"> на период 01.05.2025-30.04.2027</w:t>
            </w:r>
            <w:r w:rsidRPr="00003035">
              <w:rPr>
                <w:rFonts w:ascii="Arial" w:hAnsi="Arial" w:cs="Arial"/>
                <w:sz w:val="18"/>
                <w:szCs w:val="18"/>
              </w:rPr>
              <w:t>:</w:t>
            </w:r>
          </w:p>
          <w:p w14:paraId="1EC9CBC0" w14:textId="33833F35" w:rsidR="00003035" w:rsidRPr="00003035" w:rsidRDefault="00003035" w:rsidP="00003035">
            <w:pPr>
              <w:rPr>
                <w:rFonts w:ascii="Arial" w:hAnsi="Arial" w:cs="Arial"/>
                <w:sz w:val="18"/>
                <w:szCs w:val="18"/>
              </w:rPr>
            </w:pPr>
            <w:r w:rsidRPr="00003035">
              <w:rPr>
                <w:rFonts w:ascii="Arial" w:hAnsi="Arial" w:cs="Arial"/>
                <w:sz w:val="18"/>
                <w:szCs w:val="18"/>
              </w:rPr>
              <w:t xml:space="preserve">- </w:t>
            </w:r>
            <w:r w:rsidR="00AC4CE1">
              <w:rPr>
                <w:rFonts w:ascii="Arial" w:hAnsi="Arial" w:cs="Arial"/>
                <w:sz w:val="18"/>
                <w:szCs w:val="18"/>
              </w:rPr>
              <w:t>8</w:t>
            </w:r>
            <w:r w:rsidRPr="00003035">
              <w:rPr>
                <w:rFonts w:ascii="Arial" w:hAnsi="Arial" w:cs="Arial"/>
                <w:sz w:val="18"/>
                <w:szCs w:val="18"/>
              </w:rPr>
              <w:t xml:space="preserve"> Серверных лицензий 1С КОРП</w:t>
            </w:r>
          </w:p>
          <w:p w14:paraId="3E9A4C28" w14:textId="77777777" w:rsidR="00003035" w:rsidRPr="00003035" w:rsidRDefault="00003035" w:rsidP="00003035">
            <w:pPr>
              <w:rPr>
                <w:rFonts w:ascii="Arial" w:hAnsi="Arial" w:cs="Arial"/>
                <w:sz w:val="18"/>
                <w:szCs w:val="18"/>
              </w:rPr>
            </w:pPr>
            <w:r w:rsidRPr="00003035">
              <w:rPr>
                <w:rFonts w:ascii="Arial" w:hAnsi="Arial" w:cs="Arial"/>
                <w:sz w:val="18"/>
                <w:szCs w:val="18"/>
              </w:rPr>
              <w:t>- 1С:Предприятие 8 КОРП. Клиентская лицензия на 500 рабочих мест</w:t>
            </w:r>
          </w:p>
          <w:p w14:paraId="40687857" w14:textId="77777777" w:rsidR="00003035" w:rsidRPr="00003035" w:rsidRDefault="00003035" w:rsidP="00003035">
            <w:pPr>
              <w:rPr>
                <w:rFonts w:ascii="Arial" w:hAnsi="Arial" w:cs="Arial"/>
                <w:sz w:val="18"/>
                <w:szCs w:val="18"/>
              </w:rPr>
            </w:pPr>
            <w:r w:rsidRPr="00003035">
              <w:rPr>
                <w:rFonts w:ascii="Arial" w:hAnsi="Arial" w:cs="Arial"/>
                <w:sz w:val="18"/>
                <w:szCs w:val="18"/>
              </w:rPr>
              <w:t>- 1С:Предприятие 8 КОРП. USB лицензия на 300 рабочих мест</w:t>
            </w:r>
          </w:p>
          <w:p w14:paraId="02DD8B55" w14:textId="00EC47EB" w:rsidR="00003035" w:rsidRDefault="00003035" w:rsidP="00003035">
            <w:pPr>
              <w:rPr>
                <w:rFonts w:ascii="Arial" w:hAnsi="Arial" w:cs="Arial"/>
                <w:sz w:val="18"/>
                <w:szCs w:val="18"/>
              </w:rPr>
            </w:pPr>
            <w:r w:rsidRPr="00003035">
              <w:rPr>
                <w:rFonts w:ascii="Arial" w:hAnsi="Arial" w:cs="Arial"/>
                <w:sz w:val="18"/>
                <w:szCs w:val="18"/>
              </w:rPr>
              <w:t xml:space="preserve">- 1С:Предприятие 8 КОРП. Клиентская лицензия на </w:t>
            </w:r>
            <w:r w:rsidR="004155C2">
              <w:rPr>
                <w:rFonts w:ascii="Arial" w:hAnsi="Arial" w:cs="Arial"/>
                <w:sz w:val="18"/>
                <w:szCs w:val="18"/>
              </w:rPr>
              <w:t>3</w:t>
            </w:r>
            <w:r w:rsidRPr="00003035">
              <w:rPr>
                <w:rFonts w:ascii="Arial" w:hAnsi="Arial" w:cs="Arial"/>
                <w:sz w:val="18"/>
                <w:szCs w:val="18"/>
              </w:rPr>
              <w:t>00 рабочих мест</w:t>
            </w:r>
          </w:p>
          <w:p w14:paraId="1B11E638" w14:textId="77777777" w:rsidR="004155C2" w:rsidRDefault="004155C2" w:rsidP="004155C2">
            <w:pPr>
              <w:rPr>
                <w:rFonts w:ascii="Arial" w:hAnsi="Arial" w:cs="Arial"/>
                <w:sz w:val="18"/>
                <w:szCs w:val="18"/>
              </w:rPr>
            </w:pPr>
            <w:r w:rsidRPr="00003035">
              <w:rPr>
                <w:rFonts w:ascii="Arial" w:hAnsi="Arial" w:cs="Arial"/>
                <w:sz w:val="18"/>
                <w:szCs w:val="18"/>
              </w:rPr>
              <w:t xml:space="preserve">- 1С:Предприятие 8 КОРП. Клиентская лицензия на </w:t>
            </w:r>
            <w:r>
              <w:rPr>
                <w:rFonts w:ascii="Arial" w:hAnsi="Arial" w:cs="Arial"/>
                <w:sz w:val="18"/>
                <w:szCs w:val="18"/>
              </w:rPr>
              <w:t>3</w:t>
            </w:r>
            <w:r w:rsidRPr="00003035">
              <w:rPr>
                <w:rFonts w:ascii="Arial" w:hAnsi="Arial" w:cs="Arial"/>
                <w:sz w:val="18"/>
                <w:szCs w:val="18"/>
              </w:rPr>
              <w:t>00 рабочих мест</w:t>
            </w:r>
          </w:p>
          <w:p w14:paraId="7CC3F43C" w14:textId="18B9B4E2" w:rsidR="00003035" w:rsidRDefault="00003035" w:rsidP="00003035">
            <w:pPr>
              <w:rPr>
                <w:rFonts w:ascii="Arial" w:hAnsi="Arial" w:cs="Arial"/>
                <w:sz w:val="18"/>
                <w:szCs w:val="18"/>
              </w:rPr>
            </w:pPr>
            <w:r w:rsidRPr="00003035">
              <w:rPr>
                <w:rFonts w:ascii="Arial" w:hAnsi="Arial" w:cs="Arial"/>
                <w:sz w:val="18"/>
                <w:szCs w:val="18"/>
              </w:rPr>
              <w:t xml:space="preserve">- 1С:Предприятие 8 КОРП. Клиентская лицензия на </w:t>
            </w:r>
            <w:r w:rsidR="004155C2">
              <w:rPr>
                <w:rFonts w:ascii="Arial" w:hAnsi="Arial" w:cs="Arial"/>
                <w:sz w:val="18"/>
                <w:szCs w:val="18"/>
              </w:rPr>
              <w:t>1</w:t>
            </w:r>
            <w:r w:rsidRPr="00003035">
              <w:rPr>
                <w:rFonts w:ascii="Arial" w:hAnsi="Arial" w:cs="Arial"/>
                <w:sz w:val="18"/>
                <w:szCs w:val="18"/>
              </w:rPr>
              <w:t>00 рабочих мест</w:t>
            </w:r>
          </w:p>
          <w:p w14:paraId="765A8174" w14:textId="77777777" w:rsidR="004155C2" w:rsidRDefault="004155C2" w:rsidP="004155C2">
            <w:pPr>
              <w:rPr>
                <w:rFonts w:ascii="Arial" w:hAnsi="Arial" w:cs="Arial"/>
                <w:sz w:val="18"/>
                <w:szCs w:val="18"/>
              </w:rPr>
            </w:pPr>
            <w:r w:rsidRPr="00003035">
              <w:rPr>
                <w:rFonts w:ascii="Arial" w:hAnsi="Arial" w:cs="Arial"/>
                <w:sz w:val="18"/>
                <w:szCs w:val="18"/>
              </w:rPr>
              <w:t xml:space="preserve">- 1С:Предприятие 8 КОРП. Клиентская лицензия на </w:t>
            </w:r>
            <w:r>
              <w:rPr>
                <w:rFonts w:ascii="Arial" w:hAnsi="Arial" w:cs="Arial"/>
                <w:sz w:val="18"/>
                <w:szCs w:val="18"/>
              </w:rPr>
              <w:t>1</w:t>
            </w:r>
            <w:r w:rsidRPr="00003035">
              <w:rPr>
                <w:rFonts w:ascii="Arial" w:hAnsi="Arial" w:cs="Arial"/>
                <w:sz w:val="18"/>
                <w:szCs w:val="18"/>
              </w:rPr>
              <w:t>00 рабочих мест</w:t>
            </w:r>
          </w:p>
          <w:p w14:paraId="275D00F8" w14:textId="7AA5402A" w:rsidR="004155C2" w:rsidRPr="006661A8" w:rsidRDefault="004155C2" w:rsidP="00003035">
            <w:pPr>
              <w:rPr>
                <w:rFonts w:ascii="Arial" w:hAnsi="Arial" w:cs="Arial"/>
                <w:sz w:val="18"/>
                <w:szCs w:val="18"/>
              </w:rPr>
            </w:pPr>
            <w:r w:rsidRPr="00003035">
              <w:rPr>
                <w:rFonts w:ascii="Arial" w:hAnsi="Arial" w:cs="Arial"/>
                <w:sz w:val="18"/>
                <w:szCs w:val="18"/>
              </w:rPr>
              <w:t xml:space="preserve">- 1С:Предприятие 8 КОРП. Клиентская лицензия на </w:t>
            </w:r>
            <w:r>
              <w:rPr>
                <w:rFonts w:ascii="Arial" w:hAnsi="Arial" w:cs="Arial"/>
                <w:sz w:val="18"/>
                <w:szCs w:val="18"/>
              </w:rPr>
              <w:t>1</w:t>
            </w:r>
            <w:r w:rsidRPr="00003035">
              <w:rPr>
                <w:rFonts w:ascii="Arial" w:hAnsi="Arial" w:cs="Arial"/>
                <w:sz w:val="18"/>
                <w:szCs w:val="18"/>
              </w:rPr>
              <w:t>00 рабочих мест</w:t>
            </w:r>
          </w:p>
          <w:p w14:paraId="1BD02E18" w14:textId="114770ED" w:rsidR="004155C2" w:rsidRDefault="004155C2" w:rsidP="0000303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51" w:type="dxa"/>
            <w:noWrap/>
          </w:tcPr>
          <w:p w14:paraId="1C851B73" w14:textId="77777777" w:rsidR="00003035" w:rsidRPr="00084DF5" w:rsidRDefault="00003035" w:rsidP="00000D6B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1DBC261C" w14:textId="5F9F02FD" w:rsidR="00EF6F33" w:rsidRPr="00154E74" w:rsidRDefault="00003035" w:rsidP="00EF6F33">
      <w:pPr>
        <w:pStyle w:val="1"/>
        <w:numPr>
          <w:ilvl w:val="0"/>
          <w:numId w:val="1"/>
        </w:numPr>
        <w:rPr>
          <w:rFonts w:ascii="Arial" w:hAnsi="Arial" w:cs="Arial"/>
          <w:sz w:val="40"/>
          <w:szCs w:val="40"/>
        </w:rPr>
      </w:pPr>
      <w:r>
        <w:rPr>
          <w:rFonts w:ascii="Arial" w:hAnsi="Arial" w:cs="Arial"/>
          <w:sz w:val="40"/>
          <w:szCs w:val="40"/>
        </w:rPr>
        <w:t>Общие требования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6"/>
        <w:gridCol w:w="3544"/>
        <w:gridCol w:w="4955"/>
      </w:tblGrid>
      <w:tr w:rsidR="00EF6F33" w:rsidRPr="00084DF5" w14:paraId="4D98378D" w14:textId="77777777" w:rsidTr="4C9266F6">
        <w:trPr>
          <w:tblHeader/>
        </w:trPr>
        <w:tc>
          <w:tcPr>
            <w:tcW w:w="846" w:type="dxa"/>
            <w:shd w:val="clear" w:color="auto" w:fill="FFC000" w:themeFill="accent4"/>
          </w:tcPr>
          <w:p w14:paraId="21FCD01F" w14:textId="77777777" w:rsidR="00EF6F33" w:rsidRPr="00084DF5" w:rsidRDefault="00EF6F33" w:rsidP="00E36D6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084DF5">
              <w:rPr>
                <w:rFonts w:ascii="Arial" w:hAnsi="Arial" w:cs="Arial"/>
                <w:b/>
                <w:bCs/>
                <w:sz w:val="18"/>
                <w:szCs w:val="18"/>
              </w:rPr>
              <w:t>№</w:t>
            </w:r>
          </w:p>
        </w:tc>
        <w:tc>
          <w:tcPr>
            <w:tcW w:w="3544" w:type="dxa"/>
            <w:shd w:val="clear" w:color="auto" w:fill="FFC000" w:themeFill="accent4"/>
          </w:tcPr>
          <w:p w14:paraId="7AC8F180" w14:textId="77777777" w:rsidR="00EF6F33" w:rsidRPr="00084DF5" w:rsidRDefault="00EF6F33" w:rsidP="00E36D6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084DF5">
              <w:rPr>
                <w:rFonts w:ascii="Arial" w:hAnsi="Arial" w:cs="Arial"/>
                <w:b/>
                <w:bCs/>
                <w:sz w:val="18"/>
                <w:szCs w:val="18"/>
              </w:rPr>
              <w:t>Наименование</w:t>
            </w:r>
          </w:p>
        </w:tc>
        <w:tc>
          <w:tcPr>
            <w:tcW w:w="4955" w:type="dxa"/>
            <w:shd w:val="clear" w:color="auto" w:fill="FFC000" w:themeFill="accent4"/>
          </w:tcPr>
          <w:p w14:paraId="09E5BD34" w14:textId="77777777" w:rsidR="00EF6F33" w:rsidRPr="00084DF5" w:rsidRDefault="00EF6F33" w:rsidP="00E36D6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084DF5">
              <w:rPr>
                <w:rFonts w:ascii="Arial" w:hAnsi="Arial" w:cs="Arial"/>
                <w:b/>
                <w:bCs/>
                <w:sz w:val="18"/>
                <w:szCs w:val="18"/>
              </w:rPr>
              <w:t>Требуемое значение</w:t>
            </w:r>
          </w:p>
        </w:tc>
      </w:tr>
      <w:tr w:rsidR="00EF6F33" w:rsidRPr="00084DF5" w14:paraId="33D8FC25" w14:textId="77777777" w:rsidTr="4C9266F6">
        <w:tc>
          <w:tcPr>
            <w:tcW w:w="846" w:type="dxa"/>
          </w:tcPr>
          <w:p w14:paraId="6397F6E2" w14:textId="77777777" w:rsidR="00EF6F33" w:rsidRPr="00084DF5" w:rsidRDefault="00EF6F33" w:rsidP="00E36D61">
            <w:pPr>
              <w:rPr>
                <w:rFonts w:ascii="Arial" w:hAnsi="Arial" w:cs="Arial"/>
                <w:sz w:val="18"/>
                <w:szCs w:val="18"/>
              </w:rPr>
            </w:pPr>
            <w:r w:rsidRPr="00084DF5"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3544" w:type="dxa"/>
          </w:tcPr>
          <w:p w14:paraId="57E73410" w14:textId="16E2945A" w:rsidR="00EF6F33" w:rsidRPr="00084DF5" w:rsidRDefault="00EF6F33" w:rsidP="00E36D61">
            <w:pPr>
              <w:rPr>
                <w:rFonts w:ascii="Arial" w:hAnsi="Arial" w:cs="Arial"/>
                <w:sz w:val="18"/>
                <w:szCs w:val="18"/>
              </w:rPr>
            </w:pPr>
            <w:r w:rsidRPr="00084DF5">
              <w:rPr>
                <w:rFonts w:ascii="Arial" w:hAnsi="Arial" w:cs="Arial"/>
                <w:sz w:val="18"/>
                <w:szCs w:val="18"/>
              </w:rPr>
              <w:t>Условия оплаты</w:t>
            </w:r>
          </w:p>
        </w:tc>
        <w:tc>
          <w:tcPr>
            <w:tcW w:w="4955" w:type="dxa"/>
          </w:tcPr>
          <w:p w14:paraId="5BC51C3B" w14:textId="76A4E6DC" w:rsidR="00EF6F33" w:rsidRPr="00084DF5" w:rsidRDefault="00EF6F33" w:rsidP="00E36D61">
            <w:pPr>
              <w:rPr>
                <w:rFonts w:ascii="Arial" w:hAnsi="Arial" w:cs="Arial"/>
                <w:sz w:val="18"/>
                <w:szCs w:val="18"/>
              </w:rPr>
            </w:pPr>
            <w:r w:rsidRPr="00084DF5">
              <w:rPr>
                <w:rFonts w:ascii="Arial" w:hAnsi="Arial" w:cs="Arial"/>
                <w:sz w:val="18"/>
                <w:szCs w:val="18"/>
              </w:rPr>
              <w:t>Отсрочка платежа 60 календарных дней</w:t>
            </w:r>
          </w:p>
        </w:tc>
      </w:tr>
      <w:tr w:rsidR="002F42AC" w:rsidRPr="00084DF5" w14:paraId="0600EE3A" w14:textId="77777777" w:rsidTr="4C9266F6">
        <w:tc>
          <w:tcPr>
            <w:tcW w:w="846" w:type="dxa"/>
          </w:tcPr>
          <w:p w14:paraId="2AEBDFEE" w14:textId="0F98045C" w:rsidR="002F42AC" w:rsidRPr="00084DF5" w:rsidRDefault="002F42AC" w:rsidP="002F42AC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3544" w:type="dxa"/>
          </w:tcPr>
          <w:p w14:paraId="35FA6B47" w14:textId="01B97843" w:rsidR="002F42AC" w:rsidRPr="00084DF5" w:rsidRDefault="002F42AC" w:rsidP="002F42AC">
            <w:pPr>
              <w:rPr>
                <w:rFonts w:ascii="Arial" w:hAnsi="Arial" w:cs="Arial"/>
                <w:sz w:val="18"/>
                <w:szCs w:val="18"/>
              </w:rPr>
            </w:pPr>
            <w:r w:rsidRPr="00003035">
              <w:rPr>
                <w:rFonts w:ascii="Arial" w:hAnsi="Arial" w:cs="Arial"/>
                <w:sz w:val="18"/>
                <w:szCs w:val="18"/>
              </w:rPr>
              <w:t>Срок действия договора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  <w:tc>
          <w:tcPr>
            <w:tcW w:w="4955" w:type="dxa"/>
          </w:tcPr>
          <w:p w14:paraId="62F25703" w14:textId="3CA32C8D" w:rsidR="002F42AC" w:rsidRPr="00003035" w:rsidRDefault="002F42AC" w:rsidP="002F42AC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С момента заключения </w:t>
            </w:r>
            <w:r w:rsidRPr="00003035">
              <w:rPr>
                <w:rFonts w:ascii="Arial" w:hAnsi="Arial" w:cs="Arial"/>
                <w:sz w:val="18"/>
                <w:szCs w:val="18"/>
              </w:rPr>
              <w:t>договора</w:t>
            </w:r>
            <w:r w:rsidR="0015145E">
              <w:rPr>
                <w:rFonts w:ascii="Arial" w:hAnsi="Arial" w:cs="Arial"/>
                <w:sz w:val="18"/>
                <w:szCs w:val="18"/>
              </w:rPr>
              <w:t xml:space="preserve"> до 30.04.2027</w:t>
            </w:r>
          </w:p>
        </w:tc>
      </w:tr>
      <w:tr w:rsidR="002F42AC" w:rsidRPr="00084DF5" w14:paraId="57BC4A25" w14:textId="77777777" w:rsidTr="4C9266F6">
        <w:tc>
          <w:tcPr>
            <w:tcW w:w="846" w:type="dxa"/>
          </w:tcPr>
          <w:p w14:paraId="63262A9C" w14:textId="6D755E95" w:rsidR="002F42AC" w:rsidRDefault="002F42AC" w:rsidP="002F42AC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3544" w:type="dxa"/>
          </w:tcPr>
          <w:p w14:paraId="4A3D92D7" w14:textId="65F8D29F" w:rsidR="002F42AC" w:rsidRPr="00FE1DA9" w:rsidRDefault="002F42AC" w:rsidP="002F42AC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Статус партнера</w:t>
            </w:r>
          </w:p>
        </w:tc>
        <w:tc>
          <w:tcPr>
            <w:tcW w:w="4955" w:type="dxa"/>
          </w:tcPr>
          <w:p w14:paraId="373718B9" w14:textId="48639751" w:rsidR="002F42AC" w:rsidRPr="00084DF5" w:rsidRDefault="002F42AC" w:rsidP="002F42AC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Наличие статуса официального партнера 1С</w:t>
            </w:r>
          </w:p>
        </w:tc>
      </w:tr>
      <w:tr w:rsidR="002F42AC" w14:paraId="22E27F01" w14:textId="77777777" w:rsidTr="4C9266F6">
        <w:tc>
          <w:tcPr>
            <w:tcW w:w="846" w:type="dxa"/>
          </w:tcPr>
          <w:p w14:paraId="49999482" w14:textId="48EFD9DF" w:rsidR="002F42AC" w:rsidRDefault="002F42AC" w:rsidP="002F42AC">
            <w:pPr>
              <w:rPr>
                <w:rFonts w:ascii="Arial" w:hAnsi="Arial" w:cs="Arial"/>
                <w:sz w:val="18"/>
                <w:szCs w:val="18"/>
              </w:rPr>
            </w:pPr>
            <w:r w:rsidRPr="4C9266F6">
              <w:rPr>
                <w:rFonts w:ascii="Arial" w:hAnsi="Arial" w:cs="Arial"/>
                <w:sz w:val="18"/>
                <w:szCs w:val="18"/>
              </w:rPr>
              <w:t>4</w:t>
            </w:r>
          </w:p>
        </w:tc>
        <w:tc>
          <w:tcPr>
            <w:tcW w:w="3544" w:type="dxa"/>
          </w:tcPr>
          <w:p w14:paraId="7A49A604" w14:textId="7D3CC8A1" w:rsidR="002F42AC" w:rsidRDefault="005B1A9C" w:rsidP="002F42AC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Изменение стоимости</w:t>
            </w:r>
          </w:p>
        </w:tc>
        <w:tc>
          <w:tcPr>
            <w:tcW w:w="4955" w:type="dxa"/>
          </w:tcPr>
          <w:p w14:paraId="72267758" w14:textId="1EABC48B" w:rsidR="002F42AC" w:rsidRDefault="005B1A9C" w:rsidP="002F42AC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Возможно повышение стоимости лицензий и РКЛ с 01.04.2025 года до 10%</w:t>
            </w:r>
          </w:p>
        </w:tc>
      </w:tr>
    </w:tbl>
    <w:p w14:paraId="63C75838" w14:textId="4FC7BDD2" w:rsidR="00EF6F33" w:rsidRPr="00154E74" w:rsidRDefault="00E00BE7" w:rsidP="00E00BE7">
      <w:pPr>
        <w:pStyle w:val="1"/>
        <w:numPr>
          <w:ilvl w:val="0"/>
          <w:numId w:val="1"/>
        </w:numPr>
        <w:rPr>
          <w:rFonts w:ascii="Arial" w:hAnsi="Arial" w:cs="Arial"/>
          <w:sz w:val="40"/>
          <w:szCs w:val="40"/>
        </w:rPr>
      </w:pPr>
      <w:r w:rsidRPr="00154E74">
        <w:rPr>
          <w:rFonts w:ascii="Arial" w:hAnsi="Arial" w:cs="Arial"/>
          <w:sz w:val="40"/>
          <w:szCs w:val="40"/>
        </w:rPr>
        <w:t>Справочная информация</w:t>
      </w:r>
      <w:r w:rsidR="00FE1DA9">
        <w:rPr>
          <w:rFonts w:ascii="Arial" w:hAnsi="Arial" w:cs="Arial"/>
          <w:sz w:val="40"/>
          <w:szCs w:val="40"/>
        </w:rPr>
        <w:tab/>
      </w:r>
    </w:p>
    <w:p w14:paraId="28A70C10" w14:textId="5F0125D7" w:rsidR="00E00BE7" w:rsidRPr="00084DF5" w:rsidRDefault="00E00BE7" w:rsidP="00084DF5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Arial" w:eastAsia="Times New Roman" w:hAnsi="Arial" w:cs="Arial"/>
          <w:sz w:val="28"/>
          <w:szCs w:val="28"/>
        </w:rPr>
      </w:pPr>
      <w:r w:rsidRPr="00084DF5">
        <w:rPr>
          <w:rFonts w:ascii="Arial" w:eastAsia="Times New Roman" w:hAnsi="Arial" w:cs="Arial"/>
          <w:sz w:val="28"/>
          <w:szCs w:val="28"/>
        </w:rPr>
        <w:t>В коммерческом предложении потенциальными поставщиком указываются:</w:t>
      </w:r>
    </w:p>
    <w:p w14:paraId="0B6AE93E" w14:textId="30156432" w:rsidR="00BB2461" w:rsidRDefault="00ED04DC" w:rsidP="00852413">
      <w:pPr>
        <w:pStyle w:val="a4"/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8"/>
          <w:szCs w:val="28"/>
        </w:rPr>
      </w:pPr>
      <w:r>
        <w:rPr>
          <w:rFonts w:ascii="Arial" w:eastAsia="Times New Roman" w:hAnsi="Arial" w:cs="Arial"/>
          <w:sz w:val="28"/>
          <w:szCs w:val="28"/>
        </w:rPr>
        <w:t xml:space="preserve">Стоимость </w:t>
      </w:r>
      <w:r w:rsidR="00003035">
        <w:rPr>
          <w:rFonts w:ascii="Arial" w:eastAsia="Times New Roman" w:hAnsi="Arial" w:cs="Arial"/>
          <w:sz w:val="28"/>
          <w:szCs w:val="28"/>
        </w:rPr>
        <w:t>по Лоту 1</w:t>
      </w:r>
    </w:p>
    <w:p w14:paraId="1D0FBFBE" w14:textId="4CBEE038" w:rsidR="00003035" w:rsidRDefault="00003035" w:rsidP="00852413">
      <w:pPr>
        <w:pStyle w:val="a4"/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8"/>
          <w:szCs w:val="28"/>
        </w:rPr>
      </w:pPr>
      <w:r>
        <w:rPr>
          <w:rFonts w:ascii="Arial" w:eastAsia="Times New Roman" w:hAnsi="Arial" w:cs="Arial"/>
          <w:sz w:val="28"/>
          <w:szCs w:val="28"/>
        </w:rPr>
        <w:t>Стоимость по Лоту 2</w:t>
      </w:r>
    </w:p>
    <w:p w14:paraId="29CFD751" w14:textId="5F03DA97" w:rsidR="00194AF8" w:rsidRDefault="00003035" w:rsidP="00852413">
      <w:pPr>
        <w:pStyle w:val="a4"/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8"/>
          <w:szCs w:val="28"/>
        </w:rPr>
      </w:pPr>
      <w:r>
        <w:rPr>
          <w:rFonts w:ascii="Arial" w:eastAsia="Times New Roman" w:hAnsi="Arial" w:cs="Arial"/>
          <w:sz w:val="28"/>
          <w:szCs w:val="28"/>
        </w:rPr>
        <w:t>Количество дней отсрочки платежа</w:t>
      </w:r>
    </w:p>
    <w:p w14:paraId="31E5CDE4" w14:textId="21559622" w:rsidR="00003035" w:rsidRDefault="00003035" w:rsidP="00852413">
      <w:pPr>
        <w:pStyle w:val="a4"/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8"/>
          <w:szCs w:val="28"/>
        </w:rPr>
      </w:pPr>
      <w:r>
        <w:rPr>
          <w:rFonts w:ascii="Arial" w:eastAsia="Times New Roman" w:hAnsi="Arial" w:cs="Arial"/>
          <w:sz w:val="28"/>
          <w:szCs w:val="28"/>
        </w:rPr>
        <w:t>Срок действия договора</w:t>
      </w:r>
    </w:p>
    <w:p w14:paraId="2312AA34" w14:textId="1BD1C36B" w:rsidR="00852413" w:rsidRPr="00852413" w:rsidRDefault="00003035" w:rsidP="00852413">
      <w:pPr>
        <w:pStyle w:val="a4"/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8"/>
          <w:szCs w:val="28"/>
        </w:rPr>
      </w:pPr>
      <w:r>
        <w:rPr>
          <w:rFonts w:ascii="Arial" w:eastAsia="Times New Roman" w:hAnsi="Arial" w:cs="Arial"/>
          <w:sz w:val="28"/>
          <w:szCs w:val="28"/>
        </w:rPr>
        <w:t>Документы, подтверждающие</w:t>
      </w:r>
      <w:r w:rsidR="00527A25">
        <w:rPr>
          <w:rFonts w:ascii="Arial" w:eastAsia="Times New Roman" w:hAnsi="Arial" w:cs="Arial"/>
          <w:sz w:val="28"/>
          <w:szCs w:val="28"/>
        </w:rPr>
        <w:t xml:space="preserve"> статус официального партнера 1С.</w:t>
      </w:r>
    </w:p>
    <w:p w14:paraId="688E024B" w14:textId="77777777" w:rsidR="00F74B2C" w:rsidRDefault="00F74B2C" w:rsidP="00F74B2C">
      <w:pPr>
        <w:pStyle w:val="a4"/>
        <w:rPr>
          <w:rFonts w:ascii="Arial" w:eastAsia="Times New Roman" w:hAnsi="Arial" w:cs="Arial"/>
          <w:sz w:val="28"/>
          <w:szCs w:val="28"/>
        </w:rPr>
      </w:pPr>
    </w:p>
    <w:p w14:paraId="57815AF5" w14:textId="03729D17" w:rsidR="00711AB3" w:rsidRPr="00084DF5" w:rsidRDefault="00711AB3" w:rsidP="00084DF5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Arial" w:eastAsia="Times New Roman" w:hAnsi="Arial" w:cs="Arial"/>
          <w:sz w:val="28"/>
          <w:szCs w:val="28"/>
        </w:rPr>
      </w:pPr>
    </w:p>
    <w:p w14:paraId="5055C54B" w14:textId="35366749" w:rsidR="4C9266F6" w:rsidRDefault="4C9266F6" w:rsidP="4C9266F6">
      <w:pPr>
        <w:widowControl w:val="0"/>
        <w:spacing w:after="0" w:line="240" w:lineRule="auto"/>
        <w:ind w:firstLine="709"/>
        <w:rPr>
          <w:rFonts w:ascii="Arial" w:eastAsia="Times New Roman" w:hAnsi="Arial" w:cs="Arial"/>
          <w:sz w:val="28"/>
          <w:szCs w:val="28"/>
        </w:rPr>
      </w:pPr>
    </w:p>
    <w:p w14:paraId="4DD94FF6" w14:textId="04E5124B" w:rsidR="4C9266F6" w:rsidRDefault="4C9266F6" w:rsidP="4C9266F6">
      <w:pPr>
        <w:widowControl w:val="0"/>
        <w:spacing w:after="0" w:line="240" w:lineRule="auto"/>
        <w:ind w:firstLine="709"/>
        <w:rPr>
          <w:rFonts w:ascii="Arial" w:eastAsia="Times New Roman" w:hAnsi="Arial" w:cs="Arial"/>
          <w:sz w:val="28"/>
          <w:szCs w:val="28"/>
        </w:rPr>
      </w:pPr>
    </w:p>
    <w:p w14:paraId="08031B89" w14:textId="4F0DE41E" w:rsidR="183ED22D" w:rsidRDefault="183ED22D" w:rsidP="698E3C90">
      <w:pPr>
        <w:rPr>
          <w:rFonts w:eastAsiaTheme="minorEastAsia"/>
          <w:sz w:val="28"/>
          <w:szCs w:val="28"/>
        </w:rPr>
      </w:pPr>
      <w:r w:rsidRPr="004056E4">
        <w:rPr>
          <w:rFonts w:ascii="Arial" w:eastAsia="Times New Roman" w:hAnsi="Arial" w:cs="Arial"/>
          <w:sz w:val="28"/>
          <w:szCs w:val="28"/>
        </w:rPr>
        <w:t>Руководитель службы заказчика                                      Б.А.Фролов</w:t>
      </w:r>
    </w:p>
    <w:p w14:paraId="1FA89BFA" w14:textId="5F9D751E" w:rsidR="4C9266F6" w:rsidRDefault="4C9266F6" w:rsidP="4C9266F6">
      <w:pPr>
        <w:widowControl w:val="0"/>
        <w:spacing w:after="0" w:line="240" w:lineRule="auto"/>
        <w:ind w:firstLine="709"/>
        <w:rPr>
          <w:rFonts w:ascii="Arial" w:eastAsia="Times New Roman" w:hAnsi="Arial" w:cs="Arial"/>
          <w:sz w:val="32"/>
          <w:szCs w:val="32"/>
        </w:rPr>
      </w:pPr>
    </w:p>
    <w:sectPr w:rsidR="4C9266F6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516FEF" w14:textId="77777777" w:rsidR="0060024C" w:rsidRDefault="0060024C" w:rsidP="00443A3B">
      <w:pPr>
        <w:spacing w:after="0" w:line="240" w:lineRule="auto"/>
      </w:pPr>
      <w:r>
        <w:separator/>
      </w:r>
    </w:p>
  </w:endnote>
  <w:endnote w:type="continuationSeparator" w:id="0">
    <w:p w14:paraId="3532C89B" w14:textId="77777777" w:rsidR="0060024C" w:rsidRDefault="0060024C" w:rsidP="00443A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A89FAB" w14:textId="5B947416" w:rsidR="00443A3B" w:rsidRDefault="00443A3B">
    <w:pPr>
      <w:pStyle w:val="a7"/>
    </w:pPr>
    <w:r>
      <w:rPr>
        <w:noProof/>
      </w:rPr>
      <mc:AlternateContent>
        <mc:Choice Requires="wps">
          <w:drawing>
            <wp:anchor distT="0" distB="0" distL="0" distR="0" simplePos="0" relativeHeight="251659264" behindDoc="0" locked="0" layoutInCell="1" allowOverlap="1" wp14:anchorId="69364F39" wp14:editId="435F8C76">
              <wp:simplePos x="635" y="635"/>
              <wp:positionH relativeFrom="rightMargin">
                <wp:align>right</wp:align>
              </wp:positionH>
              <wp:positionV relativeFrom="paragraph">
                <wp:posOffset>635</wp:posOffset>
              </wp:positionV>
              <wp:extent cx="443865" cy="443865"/>
              <wp:effectExtent l="0" t="0" r="0" b="17145"/>
              <wp:wrapSquare wrapText="bothSides"/>
              <wp:docPr id="2" name="Надпись 2" descr="СОБСТВЕННОСТЬ АО «АВТОВАЗ», КАТЕГОРИЯ - D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11F0A35D" w14:textId="57B7DB29" w:rsidR="00443A3B" w:rsidRPr="00443A3B" w:rsidRDefault="00443A3B">
                          <w:pPr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443A3B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СОБСТВЕННОСТЬ АО «АВТОВАЗ», КАТЕГОРИЯ - D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3810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9364F39" id="_x0000_t202" coordsize="21600,21600" o:spt="202" path="m,l,21600r21600,l21600,xe">
              <v:stroke joinstyle="miter"/>
              <v:path gradientshapeok="t" o:connecttype="rect"/>
            </v:shapetype>
            <v:shape id="Надпись 2" o:spid="_x0000_s1026" type="#_x0000_t202" alt="СОБСТВЕННОСТЬ АО «АВТОВАЗ», КАТЕГОРИЯ - D" style="position:absolute;margin-left:-16.25pt;margin-top:.05pt;width:34.95pt;height:34.95pt;z-index:251659264;visibility:visible;mso-wrap-style:none;mso-wrap-distance-left:0;mso-wrap-distance-top:0;mso-wrap-distance-right:0;mso-wrap-distance-bottom:0;mso-position-horizontal:right;mso-position-horizontal-relative:right-margin-area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kT6IegIAAJMEAAAOAAAAZHJzL2Uyb0RvYy54bWysVEFPFTEQvpv4H5qehX0PkJAX9pEnBGNC&#10;gAQM575ul7fJbtu0hV28efeAGKMxgShXTfTgwcSDCb+g/CO/dndB0ZPxMjudmc50vvlmV9eaqiTH&#10;wthCyZQO5weUCMlVVsjDlD7d35xbocQ6JjNWKilSeiIsXRvfv7da65FYUDNVZsIQJJF2VOuUzpzT&#10;oySxfCYqZueVFhLOXJmKORzNYZIZViN7VSYLg8FyUiuTaaO4sBbWjdZJxzF/ngvudvLcCkfKlOJt&#10;LkoT5TTIZLzKRoeG6VnBu2ewf3hFxQqJojepNphj5MgUf6SqCm6UVbmb56pKVJ4XXMQe0M1wcKeb&#10;vRnTIvYCcKy+gcn+v7R8+3jXkCJL6QIlklUYkT/3X/xX/8N/u35+/YLAngnLgZn/4C/8S8hLf+Zf&#10;I+wc53D6RPypvyBXH/E5w/kC8tS/ufr+gPh30C4R/QrW9/6t/0zmyEaAvdZ2hOp7GvVd80g1oE9v&#10;tzAGNJvcVOELnAj8GODJzdBE4wiHcWlpcWX5ISUcrk5H9uT2sjbWPRaqIkFJqQEn4qjY8ZZ1bWgf&#10;EmpJtVmUZeRFKX8zIGewJOHl7QuD5ppp07UzVdkJujGqpZnVfLNAzS1m3S4z4BUawK64HYi8VHVK&#10;VadRMlPm2d/sIR7jhpeSGjxNqcQiUVI+kaBBoHSvmKgsrgwHA5invVkeVesK7B9iETWPKtzGlb2a&#10;G1UdYIsmoRBcTHKUS6nr1XXXLgy2kIvJJAaBvZq5LbmneUgdcAog7jcHzOgOaYcRbauexGx0B/A2&#10;Nty0enLkAHucRsC0BbKDGsyP8+y2NKzWr+cYdfsvGf8EAAD//wMAUEsDBBQABgAIAAAAIQBaeqTI&#10;2gAAAAMBAAAPAAAAZHJzL2Rvd25yZXYueG1sTI/BTsMwEETvSP0Haytxo3YrFEjIpqqKioQQhxbE&#10;2Y2XJMJeR7Gbpn+Pe4Ljzoxm3pbryVkx0hA6zwjLhQJBXHvTcYPw+bG7ewQRomajrWdCuFCAdTW7&#10;KXVh/Jn3NB5iI1IJh0IjtDH2hZShbsnpsPA9cfK+/eB0TOfQSDPocyp3Vq6UyqTTHaeFVve0ban+&#10;OZwcwvY+f5++xpc33j3vfX9hm21eLeLtfNo8gYg0xb8wXPETOlSJ6ehPbIKwCOmReFVF8rI8B3FE&#10;eFAKZFXK/+zVLwAAAP//AwBQSwECLQAUAAYACAAAACEAtoM4kv4AAADhAQAAEwAAAAAAAAAAAAAA&#10;AAAAAAAAW0NvbnRlbnRfVHlwZXNdLnhtbFBLAQItABQABgAIAAAAIQA4/SH/1gAAAJQBAAALAAAA&#10;AAAAAAAAAAAAAC8BAABfcmVscy8ucmVsc1BLAQItABQABgAIAAAAIQCbkT6IegIAAJMEAAAOAAAA&#10;AAAAAAAAAAAAAC4CAABkcnMvZTJvRG9jLnhtbFBLAQItABQABgAIAAAAIQBaeqTI2gAAAAMBAAAP&#10;AAAAAAAAAAAAAAAAANQEAABkcnMvZG93bnJldi54bWxQSwUGAAAAAAQABADzAAAA2wUAAAAA&#10;" filled="f" stroked="f">
              <v:textbox style="mso-fit-shape-to-text:t" inset="0,0,30pt,0">
                <w:txbxContent>
                  <w:p w14:paraId="11F0A35D" w14:textId="57B7DB29" w:rsidR="00443A3B" w:rsidRPr="00443A3B" w:rsidRDefault="00443A3B">
                    <w:pPr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443A3B"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  <w:t>СОБСТВЕННОСТЬ АО «АВТОВАЗ», КАТЕГОРИЯ - D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37C597" w14:textId="60159957" w:rsidR="00443A3B" w:rsidRDefault="00443A3B">
    <w:pPr>
      <w:pStyle w:val="a7"/>
    </w:pPr>
    <w:r>
      <w:rPr>
        <w:noProof/>
      </w:rPr>
      <mc:AlternateContent>
        <mc:Choice Requires="wps">
          <w:drawing>
            <wp:anchor distT="0" distB="0" distL="0" distR="0" simplePos="0" relativeHeight="251660288" behindDoc="0" locked="0" layoutInCell="1" allowOverlap="1" wp14:anchorId="37A88CD3" wp14:editId="58EA4518">
              <wp:simplePos x="635" y="635"/>
              <wp:positionH relativeFrom="rightMargin">
                <wp:align>right</wp:align>
              </wp:positionH>
              <wp:positionV relativeFrom="paragraph">
                <wp:posOffset>635</wp:posOffset>
              </wp:positionV>
              <wp:extent cx="443865" cy="443865"/>
              <wp:effectExtent l="0" t="0" r="0" b="17145"/>
              <wp:wrapSquare wrapText="bothSides"/>
              <wp:docPr id="3" name="Надпись 3" descr="СОБСТВЕННОСТЬ АО «АВТОВАЗ», КАТЕГОРИЯ - D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99BDCFB" w14:textId="5B795622" w:rsidR="00443A3B" w:rsidRPr="00443A3B" w:rsidRDefault="00443A3B">
                          <w:pPr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443A3B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СОБСТВЕННОСТЬ АО «АВТОВАЗ», КАТЕГОРИЯ - D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3810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7A88CD3" id="_x0000_t202" coordsize="21600,21600" o:spt="202" path="m,l,21600r21600,l21600,xe">
              <v:stroke joinstyle="miter"/>
              <v:path gradientshapeok="t" o:connecttype="rect"/>
            </v:shapetype>
            <v:shape id="Надпись 3" o:spid="_x0000_s1027" type="#_x0000_t202" alt="СОБСТВЕННОСТЬ АО «АВТОВАЗ», КАТЕГОРИЯ - D" style="position:absolute;margin-left:-16.25pt;margin-top:.05pt;width:34.95pt;height:34.95pt;z-index:251660288;visibility:visible;mso-wrap-style:none;mso-wrap-distance-left:0;mso-wrap-distance-top:0;mso-wrap-distance-right:0;mso-wrap-distance-bottom:0;mso-position-horizontal:right;mso-position-horizontal-relative:right-margin-area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CpfLfQIAAJoEAAAOAAAAZHJzL2Uyb0RvYy54bWysVE1PFEEQvZv4Hzp9FmYXkGw2zJIVgjEh&#10;QAKGc29PDzvJTHenu2EGb949IMZoTCDKVRM9eDDxYMIvaP6Rr3t2FkVPxktt9aua+nhVtWvrTVWS&#10;E2FsoWRK+4s9SoTkKivkUUqfHmwtDCixjsmMlUqKlJ4KS9dH9++t1XooltRUlZkwBEGkHdY6pVPn&#10;9DBJLJ+KitlFpYWEMVemYg5Pc5RkhtWIXpXJUq+3mtTKZNooLqwFutka6SjGz3PB3W6eW+FImVLU&#10;5qI0UU6CTEZrbHhkmJ4WfFYG+4cqKlZIJJ2H2mSOkWNT/BGqKrhRVuVukasqUXlecBF7QDf93p1u&#10;9qdMi9gLyLF6TpP9f2H5zsmeIUWW0mVKJKswIn/hv/iv/of/dvP85gUBngnLwZn/4C/9S8grf+5f&#10;w+0C7/D6RPyZvyTXH/Fzjvcl5Jl/c/39AfHvoF3B+xXQ9/6t/0wWyGagvdZ2iOz7Gvld80g1WJ8O&#10;twADm01uqvALngjsGODpfGiicYQDXFlZHqw+pITDNNMRPbn9WBvrHgtVkaCk1GAn4qjYybZ1rWvn&#10;EnJJtVWUZdyLUv4GIGZAklB5W2HQXDNpIoHz6icqO0VTRrXbZjXfKpB6m1m3xwzWC33gZNwuRF6q&#10;OqVqplEyVebZ3/Dgj6nDSkmNdU2pxD1RUj6R2Iaw2Z1iorI86Pd6gCcdLI+rDYUj6OMeNY8qzMaV&#10;nZobVR3imMYhEUxMcqRLqevUDdfeDY6Ri/E4OmGJNXPbcl/zEDrQFbg8aA6Z0TPCHSa1o7pdZsM7&#10;vLe+4Uurx8cO7MehBGpbImeM4wDiWGfHGi7s13f0uv1LGf0EAAD//wMAUEsDBBQABgAIAAAAIQBa&#10;eqTI2gAAAAMBAAAPAAAAZHJzL2Rvd25yZXYueG1sTI/BTsMwEETvSP0Haytxo3YrFEjIpqqKioQQ&#10;hxbE2Y2XJMJeR7Gbpn+Pe4Ljzoxm3pbryVkx0hA6zwjLhQJBXHvTcYPw+bG7ewQRomajrWdCuFCA&#10;dTW7KXVh/Jn3NB5iI1IJh0IjtDH2hZShbsnpsPA9cfK+/eB0TOfQSDPocyp3Vq6UyqTTHaeFVve0&#10;ban+OZwcwvY+f5++xpc33j3vfX9hm21eLeLtfNo8gYg0xb8wXPETOlSJ6ehPbIKwCOmReFVF8rI8&#10;B3FEeFAKZFXK/+zVLwAAAP//AwBQSwECLQAUAAYACAAAACEAtoM4kv4AAADhAQAAEwAAAAAAAAAA&#10;AAAAAAAAAAAAW0NvbnRlbnRfVHlwZXNdLnhtbFBLAQItABQABgAIAAAAIQA4/SH/1gAAAJQBAAAL&#10;AAAAAAAAAAAAAAAAAC8BAABfcmVscy8ucmVsc1BLAQItABQABgAIAAAAIQDICpfLfQIAAJoEAAAO&#10;AAAAAAAAAAAAAAAAAC4CAABkcnMvZTJvRG9jLnhtbFBLAQItABQABgAIAAAAIQBaeqTI2gAAAAMB&#10;AAAPAAAAAAAAAAAAAAAAANcEAABkcnMvZG93bnJldi54bWxQSwUGAAAAAAQABADzAAAA3gUAAAAA&#10;" filled="f" stroked="f">
              <v:textbox style="mso-fit-shape-to-text:t" inset="0,0,30pt,0">
                <w:txbxContent>
                  <w:p w14:paraId="299BDCFB" w14:textId="5B795622" w:rsidR="00443A3B" w:rsidRPr="00443A3B" w:rsidRDefault="00443A3B">
                    <w:pPr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443A3B"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  <w:t>СОБСТВЕННОСТЬ АО «АВТОВАЗ», КАТЕГОРИЯ - D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4760BC" w14:textId="14A6EB97" w:rsidR="00443A3B" w:rsidRDefault="00443A3B">
    <w:pPr>
      <w:pStyle w:val="a7"/>
    </w:pPr>
    <w:r>
      <w:rPr>
        <w:noProof/>
      </w:rPr>
      <mc:AlternateContent>
        <mc:Choice Requires="wps">
          <w:drawing>
            <wp:anchor distT="0" distB="0" distL="0" distR="0" simplePos="0" relativeHeight="251658240" behindDoc="0" locked="0" layoutInCell="1" allowOverlap="1" wp14:anchorId="62A8ADB6" wp14:editId="369C805E">
              <wp:simplePos x="635" y="635"/>
              <wp:positionH relativeFrom="rightMargin">
                <wp:align>right</wp:align>
              </wp:positionH>
              <wp:positionV relativeFrom="paragraph">
                <wp:posOffset>635</wp:posOffset>
              </wp:positionV>
              <wp:extent cx="443865" cy="443865"/>
              <wp:effectExtent l="0" t="0" r="0" b="17145"/>
              <wp:wrapSquare wrapText="bothSides"/>
              <wp:docPr id="1" name="Надпись 1" descr="СОБСТВЕННОСТЬ АО «АВТОВАЗ», КАТЕГОРИЯ - D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6346A533" w14:textId="283C913C" w:rsidR="00443A3B" w:rsidRPr="00443A3B" w:rsidRDefault="00443A3B">
                          <w:pPr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443A3B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СОБСТВЕННОСТЬ АО «АВТОВАЗ», КАТЕГОРИЯ - D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3810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2A8ADB6" id="_x0000_t202" coordsize="21600,21600" o:spt="202" path="m,l,21600r21600,l21600,xe">
              <v:stroke joinstyle="miter"/>
              <v:path gradientshapeok="t" o:connecttype="rect"/>
            </v:shapetype>
            <v:shape id="Надпись 1" o:spid="_x0000_s1028" type="#_x0000_t202" alt="СОБСТВЕННОСТЬ АО «АВТОВАЗ», КАТЕГОРИЯ - D" style="position:absolute;margin-left:-16.25pt;margin-top:.05pt;width:34.95pt;height:34.95pt;z-index:251658240;visibility:visible;mso-wrap-style:none;mso-wrap-distance-left:0;mso-wrap-distance-top:0;mso-wrap-distance-right:0;mso-wrap-distance-bottom:0;mso-position-horizontal:right;mso-position-horizontal-relative:right-margin-area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Hv3JfQIAAJoEAAAOAAAAZHJzL2Uyb0RvYy54bWysVE1PFEEQvZv4Hzp9FmYXkGwmzJIVgjEh&#10;QAKGc29PDzvJTHenu2EGb949IMZoTCDKVRM9eDDxYMIvaP6Rr+djUfRkvNRWv6qpj1dVu7ZelwU5&#10;EcbmSiZ0uDigREiu0lweJfTpwdbCiBLrmExZoaRI6KmwdH18/95apWOxpGaqSIUhCCJtXOmEzpzT&#10;cRRZPhMls4tKCwljpkzJHJ7mKEoNqxC9LKKlwWA1qpRJtVFcWAt0szXScRM/ywR3u1lmhSNFQlGb&#10;a6Rp5DTIaLzG4iPD9CznXRnsH6ooWS6RdB5qkzlGjk3+R6gy50ZZlblFrspIZVnORdMDuhkO7nSz&#10;P2NaNL2AHKvnNNn/F5bvnOwZkqeYHSWSlRiRv/Bf/Ff/w3+7eX7zggBPheXgzH/wl/4l5JU/96/h&#10;doF3eH0i/sxfkuuP+DnH+xLyzL+5/v6A+HfQruD9Cuh7/9Z/JgtkM9BeaRsj+75Gflc/UnUoocMt&#10;wMBmnZky/IInAjsGeDofmqgd4QBXVpZHqw8p4TB1OqJEtx9rY91joUoSlIQa7EQzKnaybV3r2ruE&#10;XFJt5UUBnMWF/A1AzIBEofK2wqC5elo3BC711U9VeoqmjGq3zWq+lSP1NrNujxmsF/rAybhdiKxQ&#10;VUJVp1EyU+bZ3/Dgj6nDSkmFdU2oxD1RUjyR2Iaw2b1iGmV5NBwMAE97WB6XGwpHgHGioEaF2bii&#10;VzOjykMc0yQkgolJjnQJdb264dq7wTFyMZk0Tlhizdy23Nc8hA50BS4P6kNmdEe4w6R2VL/LLL7D&#10;e+sbvrR6cuzAfjOUQG1LZMc4DqAZa3es4cJ+fTdet38p458AAAD//wMAUEsDBBQABgAIAAAAIQBa&#10;eqTI2gAAAAMBAAAPAAAAZHJzL2Rvd25yZXYueG1sTI/BTsMwEETvSP0Haytxo3YrFEjIpqqKioQQ&#10;hxbE2Y2XJMJeR7Gbpn+Pe4Ljzoxm3pbryVkx0hA6zwjLhQJBXHvTcYPw+bG7ewQRomajrWdCuFCA&#10;dTW7KXVh/Jn3NB5iI1IJh0IjtDH2hZShbsnpsPA9cfK+/eB0TOfQSDPocyp3Vq6UyqTTHaeFVve0&#10;ban+OZwcwvY+f5++xpc33j3vfX9hm21eLeLtfNo8gYg0xb8wXPETOlSJ6ehPbIKwCOmReFVF8rI8&#10;B3FEeFAKZFXK/+zVLwAAAP//AwBQSwECLQAUAAYACAAAACEAtoM4kv4AAADhAQAAEwAAAAAAAAAA&#10;AAAAAAAAAAAAW0NvbnRlbnRfVHlwZXNdLnhtbFBLAQItABQABgAIAAAAIQA4/SH/1gAAAJQBAAAL&#10;AAAAAAAAAAAAAAAAAC8BAABfcmVscy8ucmVsc1BLAQItABQABgAIAAAAIQC/Hv3JfQIAAJoEAAAO&#10;AAAAAAAAAAAAAAAAAC4CAABkcnMvZTJvRG9jLnhtbFBLAQItABQABgAIAAAAIQBaeqTI2gAAAAMB&#10;AAAPAAAAAAAAAAAAAAAAANcEAABkcnMvZG93bnJldi54bWxQSwUGAAAAAAQABADzAAAA3gUAAAAA&#10;" filled="f" stroked="f">
              <v:textbox style="mso-fit-shape-to-text:t" inset="0,0,30pt,0">
                <w:txbxContent>
                  <w:p w14:paraId="6346A533" w14:textId="283C913C" w:rsidR="00443A3B" w:rsidRPr="00443A3B" w:rsidRDefault="00443A3B">
                    <w:pPr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443A3B"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  <w:t>СОБСТВЕННОСТЬ АО «АВТОВАЗ», КАТЕГОРИЯ - D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EE19FE" w14:textId="77777777" w:rsidR="0060024C" w:rsidRDefault="0060024C" w:rsidP="00443A3B">
      <w:pPr>
        <w:spacing w:after="0" w:line="240" w:lineRule="auto"/>
      </w:pPr>
      <w:r>
        <w:separator/>
      </w:r>
    </w:p>
  </w:footnote>
  <w:footnote w:type="continuationSeparator" w:id="0">
    <w:p w14:paraId="087B98A2" w14:textId="77777777" w:rsidR="0060024C" w:rsidRDefault="0060024C" w:rsidP="00443A3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108A2" w14:textId="77777777" w:rsidR="00443A3B" w:rsidRDefault="00443A3B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83DF95" w14:textId="77777777" w:rsidR="00443A3B" w:rsidRDefault="00443A3B">
    <w:pPr>
      <w:pStyle w:val="a5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8A6991" w14:textId="77777777" w:rsidR="00443A3B" w:rsidRDefault="00443A3B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C4E5C78"/>
    <w:multiLevelType w:val="hybridMultilevel"/>
    <w:tmpl w:val="FC70FBAC"/>
    <w:lvl w:ilvl="0" w:tplc="11C6393C">
      <w:start w:val="16"/>
      <w:numFmt w:val="bullet"/>
      <w:lvlText w:val=""/>
      <w:lvlJc w:val="left"/>
      <w:pPr>
        <w:ind w:left="1069" w:hanging="360"/>
      </w:pPr>
      <w:rPr>
        <w:rFonts w:ascii="Symbol" w:eastAsia="Times New Roman" w:hAnsi="Symbol" w:cs="Arial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" w15:restartNumberingAfterBreak="0">
    <w:nsid w:val="2DBC3CD0"/>
    <w:multiLevelType w:val="hybridMultilevel"/>
    <w:tmpl w:val="1E46AD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30273D1"/>
    <w:multiLevelType w:val="hybridMultilevel"/>
    <w:tmpl w:val="B128F1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FE00CEB"/>
    <w:multiLevelType w:val="hybridMultilevel"/>
    <w:tmpl w:val="1E46AD2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01E5364"/>
    <w:multiLevelType w:val="hybridMultilevel"/>
    <w:tmpl w:val="14EA9E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C247D27"/>
    <w:multiLevelType w:val="hybridMultilevel"/>
    <w:tmpl w:val="489849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5603E13"/>
    <w:multiLevelType w:val="multilevel"/>
    <w:tmpl w:val="4C2A6E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5"/>
  </w:num>
  <w:num w:numId="5">
    <w:abstractNumId w:val="3"/>
  </w:num>
  <w:num w:numId="6">
    <w:abstractNumId w:val="0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562A"/>
    <w:rsid w:val="00000D6B"/>
    <w:rsid w:val="00003035"/>
    <w:rsid w:val="0001562A"/>
    <w:rsid w:val="00084DF5"/>
    <w:rsid w:val="0015145E"/>
    <w:rsid w:val="00153384"/>
    <w:rsid w:val="00154E74"/>
    <w:rsid w:val="00194AF8"/>
    <w:rsid w:val="001F0369"/>
    <w:rsid w:val="0027281C"/>
    <w:rsid w:val="00274D4C"/>
    <w:rsid w:val="002C2A4A"/>
    <w:rsid w:val="002F42AC"/>
    <w:rsid w:val="003031C2"/>
    <w:rsid w:val="003918A3"/>
    <w:rsid w:val="003945A5"/>
    <w:rsid w:val="00396AEA"/>
    <w:rsid w:val="004056E4"/>
    <w:rsid w:val="004155C2"/>
    <w:rsid w:val="00443A3B"/>
    <w:rsid w:val="00483B40"/>
    <w:rsid w:val="00515FCC"/>
    <w:rsid w:val="00527A25"/>
    <w:rsid w:val="005B1A9C"/>
    <w:rsid w:val="0060024C"/>
    <w:rsid w:val="00620F5E"/>
    <w:rsid w:val="00623BA5"/>
    <w:rsid w:val="006661A8"/>
    <w:rsid w:val="00692C72"/>
    <w:rsid w:val="006C37ED"/>
    <w:rsid w:val="00711AB3"/>
    <w:rsid w:val="0072288E"/>
    <w:rsid w:val="007C2603"/>
    <w:rsid w:val="007F68AE"/>
    <w:rsid w:val="00852413"/>
    <w:rsid w:val="008C25C9"/>
    <w:rsid w:val="008E01F1"/>
    <w:rsid w:val="008E70F2"/>
    <w:rsid w:val="00A078CD"/>
    <w:rsid w:val="00A90F9D"/>
    <w:rsid w:val="00AA1A50"/>
    <w:rsid w:val="00AC4CE1"/>
    <w:rsid w:val="00B21D0D"/>
    <w:rsid w:val="00B63192"/>
    <w:rsid w:val="00BB2461"/>
    <w:rsid w:val="00CA4CA5"/>
    <w:rsid w:val="00CA78F4"/>
    <w:rsid w:val="00D232EB"/>
    <w:rsid w:val="00D72751"/>
    <w:rsid w:val="00D85958"/>
    <w:rsid w:val="00E00BE7"/>
    <w:rsid w:val="00E455A7"/>
    <w:rsid w:val="00ED04DC"/>
    <w:rsid w:val="00EF6F33"/>
    <w:rsid w:val="00F74B2C"/>
    <w:rsid w:val="00FA50A6"/>
    <w:rsid w:val="00FB08A5"/>
    <w:rsid w:val="00FE1DA9"/>
    <w:rsid w:val="0A785EFE"/>
    <w:rsid w:val="0BC15DF5"/>
    <w:rsid w:val="0BC23701"/>
    <w:rsid w:val="0CC55848"/>
    <w:rsid w:val="163F9F7B"/>
    <w:rsid w:val="183ED22D"/>
    <w:rsid w:val="208EA6B1"/>
    <w:rsid w:val="2352AB1C"/>
    <w:rsid w:val="2B9D1F84"/>
    <w:rsid w:val="2FAAA4DD"/>
    <w:rsid w:val="36581EBA"/>
    <w:rsid w:val="3B2081E9"/>
    <w:rsid w:val="3B8ED8FF"/>
    <w:rsid w:val="497D14A4"/>
    <w:rsid w:val="4C9266F6"/>
    <w:rsid w:val="4CE5718E"/>
    <w:rsid w:val="5E43EDCB"/>
    <w:rsid w:val="6188E785"/>
    <w:rsid w:val="63EEDB05"/>
    <w:rsid w:val="698E3C90"/>
    <w:rsid w:val="6DD32B5B"/>
    <w:rsid w:val="717C2916"/>
    <w:rsid w:val="7671C241"/>
    <w:rsid w:val="7B4D34EB"/>
    <w:rsid w:val="7FA7CB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6141D7"/>
  <w15:chartTrackingRefBased/>
  <w15:docId w15:val="{5A634E71-D748-401D-8705-473AF93A0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EF6F3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EF6F3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F6F3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EF6F3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EF6F33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a4">
    <w:name w:val="List Paragraph"/>
    <w:basedOn w:val="a"/>
    <w:uiPriority w:val="34"/>
    <w:qFormat/>
    <w:rsid w:val="00E00BE7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443A3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443A3B"/>
  </w:style>
  <w:style w:type="paragraph" w:styleId="a7">
    <w:name w:val="footer"/>
    <w:basedOn w:val="a"/>
    <w:link w:val="a8"/>
    <w:uiPriority w:val="99"/>
    <w:unhideWhenUsed/>
    <w:rsid w:val="00443A3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443A3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71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53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92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212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474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617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0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7D25AB7388F674FBA0F9C4165BABE44" ma:contentTypeVersion="0" ma:contentTypeDescription="Создание документа." ma:contentTypeScope="" ma:versionID="6d38edd6ab597512947ff672935c80d5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5cef9e1b8682d4f139ad7790e8e61724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2342DE6-7B3D-41A3-8047-5C3B8938C72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5E48CA95-13C9-4FD0-B11D-54C0A8014AD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2603081-2047-44E6-AF9F-03352F0D68DE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1</Pages>
  <Words>246</Words>
  <Characters>1407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ФРОЛОВ БОРИС АЛЕКСАНДРОВИЧ</dc:creator>
  <cp:keywords/>
  <dc:description/>
  <cp:lastModifiedBy>СТРЕЛЬЦОВ АЛЕКСЕЙ МИХАЙЛОВИЧ</cp:lastModifiedBy>
  <cp:revision>11</cp:revision>
  <dcterms:created xsi:type="dcterms:W3CDTF">2022-12-02T05:22:00Z</dcterms:created>
  <dcterms:modified xsi:type="dcterms:W3CDTF">2024-08-13T05:29:00Z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0x01010047D25AB7388F674FBA0F9C4165BABE44</vt:lpwstr>
  </property>
  <property fmtid="{D5CDD505-2E9C-101B-9397-08002B2CF9AE}" pid="3" name="MediaServiceImageTags">
    <vt:lpwstr/>
  </property>
  <property fmtid="{D5CDD505-2E9C-101B-9397-08002B2CF9AE}" pid="4" name="ClassificationContentMarkingFooterShapeIds">
    <vt:lpwstr>1,2,3</vt:lpwstr>
  </property>
  <property fmtid="{D5CDD505-2E9C-101B-9397-08002B2CF9AE}" pid="5" name="ClassificationContentMarkingFooterFontProps">
    <vt:lpwstr>#000000,10,Calibri</vt:lpwstr>
  </property>
  <property fmtid="{D5CDD505-2E9C-101B-9397-08002B2CF9AE}" pid="6" name="ClassificationContentMarkingFooterText">
    <vt:lpwstr>СОБСТВЕННОСТЬ АО «АВТОВАЗ», КАТЕГОРИЯ - D</vt:lpwstr>
  </property>
  <property fmtid="{D5CDD505-2E9C-101B-9397-08002B2CF9AE}" pid="7" name="MSIP_Label_59537f0a-607d-4e89-84f5-76b0613780fa_Enabled">
    <vt:lpwstr>true</vt:lpwstr>
  </property>
  <property fmtid="{D5CDD505-2E9C-101B-9397-08002B2CF9AE}" pid="8" name="MSIP_Label_59537f0a-607d-4e89-84f5-76b0613780fa_SetDate">
    <vt:lpwstr>2022-10-07T05:16:36Z</vt:lpwstr>
  </property>
  <property fmtid="{D5CDD505-2E9C-101B-9397-08002B2CF9AE}" pid="9" name="MSIP_Label_59537f0a-607d-4e89-84f5-76b0613780fa_Method">
    <vt:lpwstr>Standard</vt:lpwstr>
  </property>
  <property fmtid="{D5CDD505-2E9C-101B-9397-08002B2CF9AE}" pid="10" name="MSIP_Label_59537f0a-607d-4e89-84f5-76b0613780fa_Name">
    <vt:lpwstr>Label_D</vt:lpwstr>
  </property>
  <property fmtid="{D5CDD505-2E9C-101B-9397-08002B2CF9AE}" pid="11" name="MSIP_Label_59537f0a-607d-4e89-84f5-76b0613780fa_SiteId">
    <vt:lpwstr>f8abc48b-b474-4f21-9286-30f5bfc0895b</vt:lpwstr>
  </property>
  <property fmtid="{D5CDD505-2E9C-101B-9397-08002B2CF9AE}" pid="12" name="MSIP_Label_59537f0a-607d-4e89-84f5-76b0613780fa_ActionId">
    <vt:lpwstr>dc2a0ccf-ac55-40a1-bb3d-077858f12080</vt:lpwstr>
  </property>
  <property fmtid="{D5CDD505-2E9C-101B-9397-08002B2CF9AE}" pid="13" name="MSIP_Label_59537f0a-607d-4e89-84f5-76b0613780fa_ContentBits">
    <vt:lpwstr>2</vt:lpwstr>
  </property>
</Properties>
</file>